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1B2" w:rsidRPr="0022159F" w:rsidRDefault="002471B2">
      <w:pPr>
        <w:spacing w:before="120" w:after="480"/>
        <w:ind w:left="-284"/>
        <w:rPr>
          <w:rFonts w:asciiTheme="minorHAnsi" w:hAnsiTheme="minorHAnsi"/>
          <w:b/>
          <w:smallCaps/>
          <w:color w:val="000000"/>
          <w:sz w:val="48"/>
          <w:szCs w:val="48"/>
        </w:rPr>
      </w:pPr>
      <w:r w:rsidRPr="0022159F">
        <w:rPr>
          <w:rFonts w:asciiTheme="minorHAnsi" w:hAnsiTheme="minorHAnsi"/>
          <w:b/>
          <w:smallCaps/>
          <w:color w:val="000000"/>
          <w:sz w:val="48"/>
          <w:szCs w:val="48"/>
        </w:rPr>
        <w:t>The Founding Directors</w:t>
      </w:r>
    </w:p>
    <w:p w:rsidR="002471B2" w:rsidRPr="0022159F" w:rsidRDefault="002471B2">
      <w:pPr>
        <w:pStyle w:val="StyleArialBoldLeft-025cmBefore18ptAfter6pt"/>
        <w:rPr>
          <w:rFonts w:asciiTheme="minorHAnsi" w:hAnsiTheme="minorHAnsi"/>
        </w:rPr>
      </w:pPr>
      <w:r w:rsidRPr="0022159F">
        <w:rPr>
          <w:rFonts w:asciiTheme="minorHAnsi" w:hAnsiTheme="minorHAnsi"/>
        </w:rPr>
        <w:t>The Founders</w:t>
      </w:r>
    </w:p>
    <w:p w:rsidR="002471B2" w:rsidRPr="0022159F" w:rsidRDefault="002471B2">
      <w:pPr>
        <w:pStyle w:val="StyleArial10ptJustifiedBefore6ptAfter6pt"/>
        <w:rPr>
          <w:rFonts w:asciiTheme="minorHAnsi" w:hAnsiTheme="minorHAnsi"/>
        </w:rPr>
      </w:pPr>
      <w:r w:rsidRPr="0022159F">
        <w:rPr>
          <w:rFonts w:asciiTheme="minorHAnsi" w:hAnsiTheme="minorHAnsi"/>
        </w:rPr>
        <w:t>Alpheius Global Enterprises was founded by three people: Annabel Lewis, Aaron Laversonn, and Adele Lee.</w:t>
      </w:r>
    </w:p>
    <w:p w:rsidR="002471B2" w:rsidRPr="0022159F" w:rsidRDefault="002471B2">
      <w:pPr>
        <w:pStyle w:val="StyleArialBoldLeft-025cmBefore18ptAfter6pt"/>
        <w:rPr>
          <w:rFonts w:asciiTheme="minorHAnsi" w:hAnsiTheme="minorHAnsi"/>
        </w:rPr>
      </w:pPr>
      <w:r w:rsidRPr="0022159F">
        <w:rPr>
          <w:rFonts w:asciiTheme="minorHAnsi" w:hAnsiTheme="minorHAnsi"/>
        </w:rPr>
        <w:t>Incredible Coincidences</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All three founders share remarkably similar backgrounds.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They were all nominally born on </w:t>
      </w:r>
      <w:smartTag w:uri="urn:schemas-microsoft-com:office:smarttags" w:element="date">
        <w:smartTagPr>
          <w:attr w:name="Month" w:val="2"/>
          <w:attr w:name="Day" w:val="29"/>
          <w:attr w:name="Year" w:val="1972"/>
        </w:smartTagPr>
        <w:r w:rsidRPr="0022159F">
          <w:rPr>
            <w:rFonts w:asciiTheme="minorHAnsi" w:hAnsiTheme="minorHAnsi"/>
          </w:rPr>
          <w:t>Tuesday, February 29, 1972</w:t>
        </w:r>
      </w:smartTag>
      <w:r w:rsidRPr="0022159F">
        <w:rPr>
          <w:rFonts w:asciiTheme="minorHAnsi" w:hAnsiTheme="minorHAnsi"/>
        </w:rPr>
        <w:t xml:space="preserve">.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22159F">
          <w:rPr>
            <w:rFonts w:asciiTheme="minorHAnsi" w:hAnsiTheme="minorHAnsi"/>
          </w:rPr>
          <w:t>Clonmel</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Ireland</w:t>
        </w:r>
      </w:smartTag>
      <w:r w:rsidRPr="0022159F">
        <w:rPr>
          <w:rFonts w:asciiTheme="minorHAnsi" w:hAnsiTheme="minorHAnsi"/>
        </w:rPr>
        <w:t xml:space="preserve">, Aaron on the steps of the orphanage in </w:t>
      </w:r>
      <w:smartTag w:uri="urn:schemas-microsoft-com:office:smarttags" w:element="City">
        <w:r w:rsidRPr="0022159F">
          <w:rPr>
            <w:rFonts w:asciiTheme="minorHAnsi" w:hAnsiTheme="minorHAnsi"/>
          </w:rPr>
          <w:t>Dunedin</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New Zealand</w:t>
        </w:r>
      </w:smartTag>
      <w:r w:rsidRPr="0022159F">
        <w:rPr>
          <w:rFonts w:asciiTheme="minorHAnsi" w:hAnsiTheme="minorHAnsi"/>
        </w:rPr>
        <w:t xml:space="preserve">, and Adele on the steps of the orphanage in </w:t>
      </w:r>
      <w:smartTag w:uri="urn:schemas-microsoft-com:office:smarttags" w:element="place">
        <w:smartTag w:uri="urn:schemas-microsoft-com:office:smarttags" w:element="City">
          <w:r w:rsidRPr="0022159F">
            <w:rPr>
              <w:rFonts w:asciiTheme="minorHAnsi" w:hAnsiTheme="minorHAnsi"/>
            </w:rPr>
            <w:t>Guiyang</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China</w:t>
          </w:r>
        </w:smartTag>
      </w:smartTag>
      <w:r w:rsidRPr="0022159F">
        <w:rPr>
          <w:rFonts w:asciiTheme="minorHAnsi" w:hAnsiTheme="minorHAnsi"/>
        </w:rPr>
        <w:t xml:space="preserve">.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22159F">
          <w:rPr>
            <w:rFonts w:asciiTheme="minorHAnsi" w:hAnsiTheme="minorHAnsi"/>
          </w:rPr>
          <w:t>February 29, 1992</w:t>
        </w:r>
      </w:smartTag>
      <w:r w:rsidRPr="0022159F">
        <w:rPr>
          <w:rFonts w:asciiTheme="minorHAnsi" w:hAnsiTheme="minorHAnsi"/>
        </w:rPr>
        <w:t>.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2471B2" w:rsidRPr="0022159F" w:rsidRDefault="002471B2">
      <w:pPr>
        <w:pStyle w:val="StyleArial10ptJustifiedBefore6ptAfter6pt"/>
        <w:rPr>
          <w:rFonts w:asciiTheme="minorHAnsi" w:hAnsiTheme="minorHAnsi"/>
        </w:rPr>
      </w:pPr>
      <w:r w:rsidRPr="0022159F">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three charges were then released from their respective orphanages together with the allot</w:t>
      </w:r>
      <w:r w:rsidRPr="0022159F">
        <w:rPr>
          <w:rFonts w:asciiTheme="minorHAnsi" w:hAnsiTheme="minorHAnsi"/>
        </w:rPr>
        <w:softHyphen/>
        <w: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2471B2" w:rsidRPr="0022159F" w:rsidRDefault="002471B2">
      <w:pPr>
        <w:pStyle w:val="StyleArialBoldLeft-025cmBefore18ptAfter6pt"/>
        <w:rPr>
          <w:rFonts w:asciiTheme="minorHAnsi" w:hAnsiTheme="minorHAnsi"/>
        </w:rPr>
      </w:pPr>
      <w:r w:rsidRPr="0022159F">
        <w:rPr>
          <w:rFonts w:asciiTheme="minorHAnsi" w:hAnsiTheme="minorHAnsi"/>
        </w:rPr>
        <w:t>Off To See The World</w:t>
      </w:r>
    </w:p>
    <w:p w:rsidR="002471B2" w:rsidRPr="0022159F" w:rsidRDefault="002471B2">
      <w:pPr>
        <w:pStyle w:val="StyleArial10ptJustifiedBefore6ptAfter6pt"/>
        <w:rPr>
          <w:rFonts w:asciiTheme="minorHAnsi" w:hAnsiTheme="minorHAnsi"/>
        </w:rPr>
      </w:pPr>
      <w:r w:rsidRPr="0022159F">
        <w:rPr>
          <w:rFonts w:asciiTheme="minorHAnsi" w:hAnsiTheme="minorHAnsi"/>
        </w:rPr>
        <w:t>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w:t>
      </w:r>
    </w:p>
    <w:p w:rsidR="002471B2" w:rsidRPr="0022159F" w:rsidRDefault="002471B2">
      <w:pPr>
        <w:pStyle w:val="StyleArialBoldLeft-025cmBefore18ptAfter6pt"/>
        <w:rPr>
          <w:rFonts w:asciiTheme="minorHAnsi" w:hAnsiTheme="minorHAnsi"/>
        </w:rPr>
      </w:pPr>
      <w:r w:rsidRPr="0022159F">
        <w:rPr>
          <w:rFonts w:asciiTheme="minorHAnsi" w:hAnsiTheme="minorHAnsi"/>
        </w:rPr>
        <w:lastRenderedPageBreak/>
        <w:t xml:space="preserve">Strange Meeting In </w:t>
      </w:r>
      <w:smartTag w:uri="urn:schemas-microsoft-com:office:smarttags" w:element="City">
        <w:smartTag w:uri="urn:schemas-microsoft-com:office:smarttags" w:element="place">
          <w:r w:rsidRPr="0022159F">
            <w:rPr>
              <w:rFonts w:asciiTheme="minorHAnsi" w:hAnsiTheme="minorHAnsi"/>
            </w:rPr>
            <w:t>Paris</w:t>
          </w:r>
        </w:smartTag>
      </w:smartTag>
      <w:r w:rsidRPr="0022159F">
        <w:rPr>
          <w:rFonts w:asciiTheme="minorHAnsi" w:hAnsiTheme="minorHAnsi"/>
        </w:rPr>
        <w:t xml:space="preserve">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And then after two years of wandering, chance and coincidence again played a significant part in this story.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w:t>
      </w:r>
      <w:proofErr w:type="spellStart"/>
      <w:r w:rsidRPr="0022159F">
        <w:rPr>
          <w:rFonts w:asciiTheme="minorHAnsi" w:hAnsiTheme="minorHAnsi"/>
        </w:rPr>
        <w:t>ferris</w:t>
      </w:r>
      <w:proofErr w:type="spellEnd"/>
      <w:r w:rsidRPr="0022159F">
        <w:rPr>
          <w:rFonts w:asciiTheme="minorHAnsi" w:hAnsiTheme="minorHAnsi"/>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2471B2" w:rsidRPr="0022159F" w:rsidRDefault="002471B2">
      <w:pPr>
        <w:pStyle w:val="StyleArial10ptJustifiedBefore6ptAfter6pt"/>
        <w:rPr>
          <w:rFonts w:asciiTheme="minorHAnsi" w:hAnsiTheme="minorHAnsi"/>
        </w:rPr>
      </w:pPr>
      <w:r w:rsidRPr="0022159F">
        <w:rPr>
          <w:rFonts w:asciiTheme="minorHAnsi" w:hAnsiTheme="minorHAnsi"/>
        </w:rPr>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2471B2" w:rsidRPr="0022159F" w:rsidRDefault="002471B2">
      <w:pPr>
        <w:pStyle w:val="StyleArial10ptJustifiedBefore6ptAfter6pt"/>
        <w:rPr>
          <w:rFonts w:asciiTheme="minorHAnsi" w:hAnsiTheme="minorHAnsi"/>
        </w:rPr>
      </w:pPr>
      <w:r w:rsidRPr="0022159F">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2471B2" w:rsidRPr="0022159F" w:rsidRDefault="002471B2">
      <w:pPr>
        <w:pStyle w:val="StyleArial10ptJustifiedBefore6ptAfter6pt"/>
        <w:rPr>
          <w:rFonts w:asciiTheme="minorHAnsi" w:hAnsiTheme="minorHAnsi"/>
        </w:rPr>
      </w:pPr>
      <w:r w:rsidRPr="0022159F">
        <w:rPr>
          <w:rFonts w:asciiTheme="minorHAnsi" w:hAnsiTheme="minorHAnsi"/>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2471B2" w:rsidRPr="0022159F" w:rsidRDefault="002471B2">
      <w:pPr>
        <w:pStyle w:val="StyleArialBoldLeft-025cmBefore18ptAfter6pt"/>
        <w:rPr>
          <w:rFonts w:asciiTheme="minorHAnsi" w:hAnsiTheme="minorHAnsi"/>
        </w:rPr>
      </w:pPr>
      <w:r w:rsidRPr="0022159F">
        <w:rPr>
          <w:rFonts w:asciiTheme="minorHAnsi" w:hAnsiTheme="minorHAnsi"/>
        </w:rPr>
        <w:t>The Start Of A Lifelong Bond</w:t>
      </w:r>
    </w:p>
    <w:p w:rsidR="002471B2" w:rsidRPr="0022159F" w:rsidRDefault="002471B2">
      <w:pPr>
        <w:pStyle w:val="StyleArial10ptJustifiedBefore6ptAfter6pt"/>
        <w:rPr>
          <w:rFonts w:asciiTheme="minorHAnsi" w:hAnsiTheme="minorHAnsi"/>
        </w:rPr>
      </w:pPr>
      <w:r w:rsidRPr="0022159F">
        <w:rPr>
          <w:rFonts w:asciiTheme="minorHAnsi" w:hAnsiTheme="minorHAnsi"/>
        </w:rPr>
        <w:t>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years time.</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All three continued on their wanderings until the next year, when again, coincidentally, all three enrolled in university. Aaron enrolled to do economics and finance in </w:t>
      </w:r>
      <w:smartTag w:uri="urn:schemas-microsoft-com:office:smarttags" w:element="City">
        <w:r w:rsidRPr="0022159F">
          <w:rPr>
            <w:rFonts w:asciiTheme="minorHAnsi" w:hAnsiTheme="minorHAnsi"/>
          </w:rPr>
          <w:t>Melbourne</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Australia</w:t>
        </w:r>
      </w:smartTag>
      <w:r w:rsidRPr="0022159F">
        <w:rPr>
          <w:rFonts w:asciiTheme="minorHAnsi" w:hAnsiTheme="minorHAnsi"/>
        </w:rPr>
        <w:t xml:space="preserve">, Annabel to do arts in </w:t>
      </w:r>
      <w:smartTag w:uri="urn:schemas-microsoft-com:office:smarttags" w:element="City">
        <w:smartTag w:uri="urn:schemas-microsoft-com:office:smarttags" w:element="place">
          <w:r w:rsidRPr="0022159F">
            <w:rPr>
              <w:rFonts w:asciiTheme="minorHAnsi" w:hAnsiTheme="minorHAnsi"/>
            </w:rPr>
            <w:t>Dublin</w:t>
          </w:r>
        </w:smartTag>
      </w:smartTag>
      <w:r w:rsidRPr="0022159F">
        <w:rPr>
          <w:rFonts w:asciiTheme="minorHAnsi" w:hAnsiTheme="minorHAnsi"/>
        </w:rPr>
        <w:t xml:space="preserve">, and Adele to do law at Harvard. All three worked very hard at their course, showing commitment and passion that truly amazed their respective lecturers and tutors. All three completed their courses with </w:t>
      </w:r>
      <w:proofErr w:type="spellStart"/>
      <w:r w:rsidRPr="0022159F">
        <w:rPr>
          <w:rFonts w:asciiTheme="minorHAnsi" w:hAnsiTheme="minorHAnsi"/>
        </w:rPr>
        <w:t>honours</w:t>
      </w:r>
      <w:proofErr w:type="spellEnd"/>
      <w:r w:rsidRPr="0022159F">
        <w:rPr>
          <w:rFonts w:asciiTheme="minorHAnsi" w:hAnsiTheme="minorHAnsi"/>
        </w:rPr>
        <w:t xml:space="preserve"> and high distinctions, and within four years.</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In May 1999 the three met up again in the small café in </w:t>
      </w:r>
      <w:smartTag w:uri="urn:schemas-microsoft-com:office:smarttags" w:element="City">
        <w:smartTag w:uri="urn:schemas-microsoft-com:office:smarttags" w:element="place">
          <w:r w:rsidRPr="0022159F">
            <w:rPr>
              <w:rFonts w:asciiTheme="minorHAnsi" w:hAnsiTheme="minorHAnsi"/>
            </w:rPr>
            <w:t>Paris</w:t>
          </w:r>
        </w:smartTag>
      </w:smartTag>
      <w:r w:rsidRPr="0022159F">
        <w:rPr>
          <w:rFonts w:asciiTheme="minorHAnsi" w:hAnsiTheme="minorHAnsi"/>
        </w:rPr>
        <w:t>. They had seen much, and done a lot in their relatively short lives and imbued with the values of the Sisters they decided that they had a lot to offer the world. The three agreed to pool their inheritances and form Alpheius Global Enterprises.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rest, as it is said, is history.</w:t>
      </w:r>
    </w:p>
    <w:p w:rsidR="002471B2" w:rsidRPr="0022159F" w:rsidRDefault="002471B2">
      <w:pPr>
        <w:pStyle w:val="StyleArialBoldLeft-025cmBefore18ptAfter6pt"/>
        <w:rPr>
          <w:rFonts w:asciiTheme="minorHAnsi" w:hAnsiTheme="minorHAnsi"/>
        </w:rPr>
      </w:pPr>
      <w:r w:rsidRPr="0022159F">
        <w:rPr>
          <w:rFonts w:asciiTheme="minorHAnsi" w:hAnsiTheme="minorHAnsi"/>
        </w:rPr>
        <w:t>What’s In A Name?</w:t>
      </w:r>
    </w:p>
    <w:p w:rsidR="002471B2" w:rsidRPr="0022159F" w:rsidRDefault="002471B2">
      <w:pPr>
        <w:pStyle w:val="StyleArial10ptJustifiedBefore6ptAfter6pt"/>
        <w:rPr>
          <w:rFonts w:asciiTheme="minorHAnsi" w:hAnsiTheme="minorHAnsi"/>
        </w:rPr>
      </w:pPr>
      <w:r w:rsidRPr="0022159F">
        <w:rPr>
          <w:rFonts w:asciiTheme="minorHAnsi" w:hAnsiTheme="minorHAnsi"/>
        </w:rPr>
        <w:t>Alpheius Global Enterprises was a name deliberately and calculatingly chosen by the three founders of the company.</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22159F">
            <w:rPr>
              <w:rFonts w:asciiTheme="minorHAnsi" w:hAnsiTheme="minorHAnsi"/>
            </w:rPr>
            <w:t>island</w:t>
          </w:r>
        </w:smartTag>
        <w:r w:rsidRPr="0022159F">
          <w:rPr>
            <w:rFonts w:asciiTheme="minorHAnsi" w:hAnsiTheme="minorHAnsi"/>
          </w:rPr>
          <w:t xml:space="preserve"> of </w:t>
        </w:r>
        <w:smartTag w:uri="urn:schemas-microsoft-com:office:smarttags" w:element="PlaceName">
          <w:r w:rsidRPr="0022159F">
            <w:rPr>
              <w:rFonts w:asciiTheme="minorHAnsi" w:hAnsiTheme="minorHAnsi"/>
            </w:rPr>
            <w:t>Ortygian</w:t>
          </w:r>
        </w:smartTag>
      </w:smartTag>
      <w:r w:rsidRPr="0022159F">
        <w:rPr>
          <w:rFonts w:asciiTheme="minorHAnsi" w:hAnsiTheme="minorHAnsi"/>
        </w:rPr>
        <w:t xml:space="preserve"> where Artemis transformed her into a spring to escape him. Undeterred, </w:t>
      </w:r>
      <w:smartTag w:uri="urn:schemas-microsoft-com:office:smarttags" w:element="place">
        <w:r w:rsidRPr="0022159F">
          <w:rPr>
            <w:rFonts w:asciiTheme="minorHAnsi" w:hAnsiTheme="minorHAnsi"/>
          </w:rPr>
          <w:t>Alpheus</w:t>
        </w:r>
      </w:smartTag>
      <w:r w:rsidRPr="0022159F">
        <w:rPr>
          <w:rFonts w:asciiTheme="minorHAnsi" w:hAnsiTheme="minorHAnsi"/>
        </w:rPr>
        <w:t xml:space="preserve"> flowed under the sea and eventually joined her on the island, mingling his waters with hers.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founders believe that Alpheius is a god of their own hearts. Rivers bring life and prosperity to places that they flow through, and the founders believe that their company should also be able to do this.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founders wanted the world to know that they intended to create a company that knew no geographic boundaries and that could operate in a truly global sense irrespective of nationality, race, religion or creed.</w:t>
      </w:r>
    </w:p>
    <w:p w:rsidR="002471B2" w:rsidRDefault="002471B2">
      <w:pPr>
        <w:pStyle w:val="StyleArial10ptJustifiedBefore6ptAfter6pt"/>
        <w:rPr>
          <w:rFonts w:asciiTheme="minorHAnsi" w:hAnsiTheme="minorHAnsi"/>
        </w:rPr>
      </w:pPr>
      <w:r w:rsidRPr="0022159F">
        <w:rPr>
          <w:rFonts w:asciiTheme="minorHAnsi" w:hAnsiTheme="minorHAnsi"/>
        </w:rPr>
        <w:t>And Enterprises is used to bring home the point that the company will pursue any commercial interest, ranging from manufacturing, through to the provision of a variety of services.</w:t>
      </w:r>
    </w:p>
    <w:p w:rsidR="00C95D4E" w:rsidRPr="0022159F" w:rsidRDefault="00C95D4E">
      <w:pPr>
        <w:pStyle w:val="StyleArial10ptJustifiedBefore6ptAfter6pt"/>
        <w:rPr>
          <w:rFonts w:asciiTheme="minorHAnsi" w:hAnsiTheme="minorHAnsi"/>
        </w:rPr>
      </w:pPr>
    </w:p>
    <w:sectPr w:rsidR="00C95D4E" w:rsidRPr="0022159F" w:rsidSect="009E5075">
      <w:pgSz w:w="11907" w:h="16840" w:code="9"/>
      <w:pgMar w:top="1440" w:right="1797" w:bottom="1440" w:left="179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hyphenationZone w:val="357"/>
  <w:noPunctuationKerning/>
  <w:characterSpacingControl w:val="doNotCompress"/>
  <w:savePreviewPicture/>
  <w:compat/>
  <w:rsids>
    <w:rsidRoot w:val="002471B2"/>
    <w:rsid w:val="00173B35"/>
    <w:rsid w:val="0022159F"/>
    <w:rsid w:val="002471B2"/>
    <w:rsid w:val="00400912"/>
    <w:rsid w:val="0094279F"/>
    <w:rsid w:val="00993FFB"/>
    <w:rsid w:val="009E5075"/>
    <w:rsid w:val="00C95D4E"/>
    <w:rsid w:val="00F2416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5075"/>
    <w:rPr>
      <w:sz w:val="24"/>
      <w:szCs w:val="24"/>
      <w:lang w:val="en-US" w:eastAsia="en-US"/>
    </w:rPr>
  </w:style>
  <w:style w:type="paragraph" w:styleId="Heading1">
    <w:name w:val="heading 1"/>
    <w:basedOn w:val="Normal"/>
    <w:next w:val="Normal"/>
    <w:qFormat/>
    <w:rsid w:val="009E507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Arial10ptJustifiedBefore6ptAfter6pt">
    <w:name w:val="Style Arial 10 pt Justified Before:  6 pt After:  6 pt"/>
    <w:basedOn w:val="Normal"/>
    <w:rsid w:val="009E5075"/>
    <w:pPr>
      <w:spacing w:before="120" w:after="120"/>
      <w:jc w:val="both"/>
    </w:pPr>
    <w:rPr>
      <w:szCs w:val="20"/>
    </w:rPr>
  </w:style>
  <w:style w:type="paragraph" w:customStyle="1" w:styleId="StyleArialBoldLeft-025cmBefore18ptAfter6pt">
    <w:name w:val="Style Arial Bold Left:  -0.25 cm Before:  18 pt After:  6 pt"/>
    <w:basedOn w:val="Normal"/>
    <w:rsid w:val="009E5075"/>
    <w:pPr>
      <w:keepNext/>
      <w:spacing w:before="360" w:after="120"/>
      <w:ind w:left="-142"/>
    </w:pPr>
    <w:rPr>
      <w:rFonts w:ascii="Arial" w:hAnsi="Arial"/>
      <w:b/>
      <w:bCs/>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The Founding Directors</vt:lpstr>
    </vt:vector>
  </TitlesOfParts>
  <Company>Watsonia Publishing</Company>
  <LinksUpToDate>false</LinksUpToDate>
  <CharactersWithSpaces>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Directors</dc:title>
  <dc:creator>Watsonia Publishing</dc:creator>
  <cp:lastModifiedBy>Watsonia Publishing</cp:lastModifiedBy>
  <cp:revision>4</cp:revision>
  <dcterms:created xsi:type="dcterms:W3CDTF">2007-06-22T03:22:00Z</dcterms:created>
  <dcterms:modified xsi:type="dcterms:W3CDTF">2007-06-22T03:48:00Z</dcterms:modified>
</cp:coreProperties>
</file>